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D557C" w14:textId="465F78C3" w:rsidR="00A1479E" w:rsidRPr="0097766A" w:rsidRDefault="00A1479E" w:rsidP="0097766A">
      <w:pPr>
        <w:spacing w:after="0" w:line="240" w:lineRule="auto"/>
        <w:jc w:val="both"/>
        <w:rPr>
          <w:rFonts w:ascii="Bookman Old Style" w:eastAsia="Times New Roman" w:hAnsi="Bookman Old Style" w:cs="Bookman Old Style"/>
          <w:color w:val="000000"/>
          <w:sz w:val="20"/>
          <w:szCs w:val="20"/>
          <w:lang w:eastAsia="pl-PL"/>
        </w:rPr>
      </w:pPr>
      <w:r w:rsidRPr="0097766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Załącznik nr 5</w:t>
      </w:r>
      <w:r w:rsidRPr="0097766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Pr="0097766A">
        <w:rPr>
          <w:rFonts w:ascii="Bookman Old Style" w:hAnsi="Bookman Old Style"/>
          <w:sz w:val="20"/>
          <w:szCs w:val="20"/>
        </w:rPr>
        <w:t xml:space="preserve">do ogłoszenia o </w:t>
      </w:r>
      <w:r w:rsidRPr="0097766A">
        <w:rPr>
          <w:rFonts w:ascii="Bookman Old Style" w:hAnsi="Bookman Old Style" w:cs="Times New Roman"/>
          <w:sz w:val="20"/>
          <w:szCs w:val="20"/>
          <w:lang w:eastAsia="pl-PL"/>
        </w:rPr>
        <w:t>zbędnych lub zużytych składnikach rzeczowych majątku ruchomego</w:t>
      </w:r>
      <w:r w:rsidR="0097766A" w:rsidRPr="0097766A">
        <w:rPr>
          <w:rFonts w:ascii="Bookman Old Style" w:hAnsi="Bookman Old Style" w:cs="Times New Roman"/>
          <w:sz w:val="20"/>
          <w:szCs w:val="20"/>
          <w:lang w:eastAsia="pl-PL"/>
        </w:rPr>
        <w:t xml:space="preserve"> </w:t>
      </w:r>
      <w:r w:rsidRPr="0097766A">
        <w:rPr>
          <w:rFonts w:ascii="Bookman Old Style" w:hAnsi="Bookman Old Style" w:cs="Times New Roman"/>
          <w:sz w:val="20"/>
          <w:szCs w:val="20"/>
          <w:lang w:eastAsia="pl-PL"/>
        </w:rPr>
        <w:t xml:space="preserve">należących do Powiatowego Inspektoratu Weterynarii </w:t>
      </w:r>
      <w:r w:rsidR="0097766A" w:rsidRPr="0097766A">
        <w:rPr>
          <w:rFonts w:ascii="Bookman Old Style" w:hAnsi="Bookman Old Style" w:cs="Times New Roman"/>
          <w:sz w:val="20"/>
          <w:szCs w:val="20"/>
          <w:lang w:eastAsia="pl-PL"/>
        </w:rPr>
        <w:br/>
      </w:r>
      <w:r w:rsidRPr="0097766A">
        <w:rPr>
          <w:rFonts w:ascii="Bookman Old Style" w:hAnsi="Bookman Old Style" w:cs="Times New Roman"/>
          <w:sz w:val="20"/>
          <w:szCs w:val="20"/>
          <w:lang w:eastAsia="pl-PL"/>
        </w:rPr>
        <w:t>w Wyszkowie</w:t>
      </w:r>
    </w:p>
    <w:p w14:paraId="1A354CE4" w14:textId="77777777" w:rsidR="00A1479E" w:rsidRDefault="00A1479E" w:rsidP="0097766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color w:val="000000"/>
          <w:sz w:val="24"/>
          <w:szCs w:val="24"/>
          <w:lang w:eastAsia="pl-PL"/>
        </w:rPr>
      </w:pPr>
    </w:p>
    <w:p w14:paraId="09D38E50" w14:textId="77777777" w:rsidR="00A1479E" w:rsidRDefault="00A1479E" w:rsidP="00A1479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color w:val="000000"/>
          <w:sz w:val="24"/>
          <w:szCs w:val="24"/>
          <w:lang w:eastAsia="pl-PL"/>
        </w:rPr>
      </w:pPr>
    </w:p>
    <w:p w14:paraId="1407517B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color w:val="000000"/>
          <w:sz w:val="23"/>
          <w:szCs w:val="23"/>
          <w:lang w:eastAsia="pl-PL"/>
        </w:rPr>
      </w:pPr>
      <w:r w:rsidRPr="00D62689">
        <w:rPr>
          <w:rFonts w:ascii="Bookman Old Style" w:eastAsia="Times New Roman" w:hAnsi="Bookman Old Style" w:cs="Bookman Old Style"/>
          <w:color w:val="000000"/>
          <w:sz w:val="24"/>
          <w:szCs w:val="24"/>
          <w:lang w:eastAsia="pl-PL"/>
        </w:rPr>
        <w:t xml:space="preserve"> </w:t>
      </w:r>
      <w:r w:rsidRPr="00D62689">
        <w:rPr>
          <w:rFonts w:ascii="Bookman Old Style" w:eastAsia="Times New Roman" w:hAnsi="Bookman Old Style" w:cs="Bookman Old Style"/>
          <w:i/>
          <w:iCs/>
          <w:color w:val="000000"/>
          <w:sz w:val="23"/>
          <w:szCs w:val="23"/>
          <w:lang w:eastAsia="pl-PL"/>
        </w:rPr>
        <w:t xml:space="preserve">.................................................................... </w:t>
      </w:r>
    </w:p>
    <w:p w14:paraId="77CD9AEC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color w:val="000000"/>
          <w:sz w:val="23"/>
          <w:szCs w:val="23"/>
          <w:lang w:eastAsia="pl-PL"/>
        </w:rPr>
      </w:pPr>
      <w:r w:rsidRPr="00D62689">
        <w:rPr>
          <w:rFonts w:ascii="Bookman Old Style" w:eastAsia="Times New Roman" w:hAnsi="Bookman Old Style" w:cs="Bookman Old Style"/>
          <w:color w:val="000000"/>
          <w:sz w:val="23"/>
          <w:szCs w:val="23"/>
          <w:lang w:eastAsia="pl-PL"/>
        </w:rPr>
        <w:t xml:space="preserve">(imię i nazwisko) </w:t>
      </w:r>
    </w:p>
    <w:p w14:paraId="25BD3544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i/>
          <w:iCs/>
          <w:color w:val="000000"/>
          <w:sz w:val="23"/>
          <w:szCs w:val="23"/>
          <w:lang w:eastAsia="pl-PL"/>
        </w:rPr>
      </w:pPr>
    </w:p>
    <w:p w14:paraId="66B129F9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color w:val="000000"/>
          <w:sz w:val="23"/>
          <w:szCs w:val="23"/>
          <w:lang w:eastAsia="pl-PL"/>
        </w:rPr>
      </w:pPr>
      <w:r w:rsidRPr="00D62689">
        <w:rPr>
          <w:rFonts w:ascii="Bookman Old Style" w:eastAsia="Times New Roman" w:hAnsi="Bookman Old Style" w:cs="Bookman Old Style"/>
          <w:i/>
          <w:iCs/>
          <w:color w:val="000000"/>
          <w:sz w:val="23"/>
          <w:szCs w:val="23"/>
          <w:lang w:eastAsia="pl-PL"/>
        </w:rPr>
        <w:t xml:space="preserve">................................................................... </w:t>
      </w:r>
    </w:p>
    <w:p w14:paraId="35A41F1B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i/>
          <w:iCs/>
          <w:color w:val="000000"/>
          <w:sz w:val="23"/>
          <w:szCs w:val="23"/>
          <w:lang w:eastAsia="pl-PL"/>
        </w:rPr>
      </w:pPr>
    </w:p>
    <w:p w14:paraId="744A2CFE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color w:val="000000"/>
          <w:sz w:val="23"/>
          <w:szCs w:val="23"/>
          <w:lang w:eastAsia="pl-PL"/>
        </w:rPr>
      </w:pPr>
      <w:r w:rsidRPr="00D62689">
        <w:rPr>
          <w:rFonts w:ascii="Bookman Old Style" w:eastAsia="Times New Roman" w:hAnsi="Bookman Old Style" w:cs="Bookman Old Style"/>
          <w:i/>
          <w:iCs/>
          <w:color w:val="000000"/>
          <w:sz w:val="23"/>
          <w:szCs w:val="23"/>
          <w:lang w:eastAsia="pl-PL"/>
        </w:rPr>
        <w:t xml:space="preserve">................................................................... </w:t>
      </w:r>
    </w:p>
    <w:p w14:paraId="5CACF279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color w:val="000000"/>
          <w:sz w:val="23"/>
          <w:szCs w:val="23"/>
          <w:lang w:eastAsia="pl-PL"/>
        </w:rPr>
      </w:pPr>
      <w:r w:rsidRPr="00D62689">
        <w:rPr>
          <w:rFonts w:ascii="Bookman Old Style" w:eastAsia="Times New Roman" w:hAnsi="Bookman Old Style" w:cs="Bookman Old Style"/>
          <w:color w:val="000000"/>
          <w:sz w:val="23"/>
          <w:szCs w:val="23"/>
          <w:lang w:eastAsia="pl-PL"/>
        </w:rPr>
        <w:t xml:space="preserve">(adres zamieszkania) </w:t>
      </w:r>
    </w:p>
    <w:p w14:paraId="71DF02DE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3"/>
          <w:szCs w:val="23"/>
          <w:lang w:eastAsia="pl-PL"/>
        </w:rPr>
      </w:pPr>
    </w:p>
    <w:p w14:paraId="137DE29B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3"/>
          <w:szCs w:val="23"/>
          <w:lang w:eastAsia="pl-PL"/>
        </w:rPr>
      </w:pPr>
    </w:p>
    <w:p w14:paraId="5F6B13C5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Bookman Old Style"/>
          <w:color w:val="000000"/>
          <w:sz w:val="23"/>
          <w:szCs w:val="23"/>
          <w:lang w:eastAsia="pl-PL"/>
        </w:rPr>
      </w:pPr>
      <w:r w:rsidRPr="00D62689">
        <w:rPr>
          <w:rFonts w:ascii="Bookman Old Style" w:eastAsia="Times New Roman" w:hAnsi="Bookman Old Style" w:cs="Bookman Old Style"/>
          <w:b/>
          <w:bCs/>
          <w:color w:val="000000"/>
          <w:sz w:val="23"/>
          <w:szCs w:val="23"/>
          <w:lang w:eastAsia="pl-PL"/>
        </w:rPr>
        <w:t>OŚWIADCZENIE</w:t>
      </w:r>
    </w:p>
    <w:p w14:paraId="29E26700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color w:val="000000"/>
          <w:sz w:val="23"/>
          <w:szCs w:val="23"/>
          <w:lang w:eastAsia="pl-PL"/>
        </w:rPr>
      </w:pPr>
      <w:r w:rsidRPr="00D62689">
        <w:rPr>
          <w:rFonts w:ascii="Bookman Old Style" w:eastAsia="Times New Roman" w:hAnsi="Bookman Old Style" w:cs="Bookman Old Style"/>
          <w:color w:val="000000"/>
          <w:sz w:val="23"/>
          <w:szCs w:val="23"/>
          <w:lang w:eastAsia="pl-PL"/>
        </w:rPr>
        <w:t xml:space="preserve">Zgodnie z art. 6 ust. 1 litera „a” </w:t>
      </w:r>
      <w:r w:rsidRPr="00D62689">
        <w:rPr>
          <w:rFonts w:ascii="Bookman Old Style" w:eastAsia="Times New Roman" w:hAnsi="Bookman Old Style" w:cs="Bookman Old Style"/>
          <w:i/>
          <w:iCs/>
          <w:color w:val="000000"/>
          <w:sz w:val="23"/>
          <w:szCs w:val="23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(Dz.Urz.UE.L.2016.119.1), </w:t>
      </w:r>
    </w:p>
    <w:p w14:paraId="6D963D32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3"/>
          <w:szCs w:val="23"/>
          <w:lang w:eastAsia="pl-PL"/>
        </w:rPr>
      </w:pPr>
    </w:p>
    <w:p w14:paraId="37B68AF8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color w:val="000000"/>
          <w:sz w:val="23"/>
          <w:szCs w:val="23"/>
          <w:lang w:eastAsia="pl-PL"/>
        </w:rPr>
      </w:pPr>
      <w:r w:rsidRPr="00D62689">
        <w:rPr>
          <w:rFonts w:ascii="Bookman Old Style" w:eastAsia="Times New Roman" w:hAnsi="Bookman Old Style" w:cs="Bookman Old Style"/>
          <w:b/>
          <w:bCs/>
          <w:color w:val="000000"/>
          <w:sz w:val="23"/>
          <w:szCs w:val="23"/>
          <w:lang w:eastAsia="pl-PL"/>
        </w:rPr>
        <w:t xml:space="preserve">wyrażam zgodę na przetwarzanie moich danych osobowych </w:t>
      </w:r>
    </w:p>
    <w:p w14:paraId="70FE23D5" w14:textId="77777777" w:rsidR="00A1479E" w:rsidRPr="00D62689" w:rsidRDefault="00A1479E" w:rsidP="00A147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color w:val="000000"/>
          <w:sz w:val="23"/>
          <w:szCs w:val="23"/>
          <w:lang w:eastAsia="pl-PL"/>
        </w:rPr>
      </w:pPr>
      <w:r w:rsidRPr="00D62689">
        <w:rPr>
          <w:rFonts w:ascii="Bookman Old Style" w:eastAsia="Times New Roman" w:hAnsi="Bookman Old Style" w:cs="Bookman Old Style"/>
          <w:color w:val="000000"/>
          <w:sz w:val="23"/>
          <w:szCs w:val="23"/>
          <w:lang w:eastAsia="pl-PL"/>
        </w:rPr>
        <w:t>zawartych we wniosku/ofercie z dnia ………………………… złożonym zgodnie z wymogami rozporządzenia Rady Ministrów z dnia 21 października 2019 r. w sprawie szczegółowego sposobu gospodarowania składnikami rzeczowymi majątku ruchomego Skarbu Państwa (</w:t>
      </w:r>
      <w:proofErr w:type="spellStart"/>
      <w:r w:rsidRPr="00D62689">
        <w:rPr>
          <w:rFonts w:ascii="Bookman Old Style" w:eastAsia="Times New Roman" w:hAnsi="Bookman Old Style" w:cs="Bookman Old Style"/>
          <w:color w:val="000000"/>
          <w:sz w:val="23"/>
          <w:szCs w:val="23"/>
          <w:lang w:eastAsia="pl-PL"/>
        </w:rPr>
        <w:t>t.j</w:t>
      </w:r>
      <w:proofErr w:type="spellEnd"/>
      <w:r w:rsidRPr="00D62689">
        <w:rPr>
          <w:rFonts w:ascii="Bookman Old Style" w:eastAsia="Times New Roman" w:hAnsi="Bookman Old Style" w:cs="Bookman Old Style"/>
          <w:color w:val="000000"/>
          <w:sz w:val="23"/>
          <w:szCs w:val="23"/>
          <w:lang w:eastAsia="pl-PL"/>
        </w:rPr>
        <w:t xml:space="preserve">. Dz. U. z 2023 r. poz. 2303), w celu realizacji zakupu przez mnie składników rzeczowych majątku ruchomego należącego do Powiatowego Inspektoratu Weterynarii w Wyszkowie, znak sprawy: …………………………………. </w:t>
      </w:r>
    </w:p>
    <w:p w14:paraId="60B1971E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color w:val="000000"/>
          <w:sz w:val="23"/>
          <w:szCs w:val="23"/>
          <w:lang w:eastAsia="pl-PL"/>
        </w:rPr>
      </w:pPr>
    </w:p>
    <w:p w14:paraId="17FF33BD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i/>
          <w:iCs/>
          <w:color w:val="000000"/>
          <w:sz w:val="20"/>
          <w:szCs w:val="20"/>
          <w:lang w:eastAsia="pl-PL"/>
        </w:rPr>
      </w:pPr>
    </w:p>
    <w:p w14:paraId="3470AB55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i/>
          <w:iCs/>
          <w:color w:val="000000"/>
          <w:sz w:val="20"/>
          <w:szCs w:val="20"/>
          <w:lang w:eastAsia="pl-PL"/>
        </w:rPr>
      </w:pPr>
    </w:p>
    <w:p w14:paraId="6169B544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Bookman Old Style"/>
          <w:color w:val="000000"/>
          <w:sz w:val="20"/>
          <w:szCs w:val="20"/>
          <w:lang w:eastAsia="pl-PL"/>
        </w:rPr>
      </w:pPr>
      <w:r w:rsidRPr="00D62689">
        <w:rPr>
          <w:rFonts w:ascii="Bookman Old Style" w:eastAsia="Times New Roman" w:hAnsi="Bookman Old Style" w:cs="Bookman Old Style"/>
          <w:i/>
          <w:iCs/>
          <w:color w:val="000000"/>
          <w:sz w:val="20"/>
          <w:szCs w:val="20"/>
          <w:lang w:eastAsia="pl-PL"/>
        </w:rPr>
        <w:t xml:space="preserve">……………………………………… </w:t>
      </w:r>
    </w:p>
    <w:p w14:paraId="2F5BE64B" w14:textId="5E133094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Bookman Old Style"/>
          <w:color w:val="000000"/>
          <w:sz w:val="20"/>
          <w:szCs w:val="20"/>
          <w:lang w:eastAsia="pl-PL"/>
        </w:rPr>
      </w:pPr>
      <w:r w:rsidRPr="00D62689">
        <w:rPr>
          <w:rFonts w:ascii="Bookman Old Style" w:eastAsia="Times New Roman" w:hAnsi="Bookman Old Style" w:cs="Bookman Old Style"/>
          <w:color w:val="000000"/>
          <w:sz w:val="20"/>
          <w:szCs w:val="20"/>
          <w:lang w:eastAsia="pl-PL"/>
        </w:rPr>
        <w:t>Data</w:t>
      </w:r>
      <w:r w:rsidR="00516770">
        <w:rPr>
          <w:rFonts w:ascii="Bookman Old Style" w:eastAsia="Times New Roman" w:hAnsi="Bookman Old Style" w:cs="Bookman Old Style"/>
          <w:color w:val="000000"/>
          <w:sz w:val="20"/>
          <w:szCs w:val="20"/>
          <w:lang w:eastAsia="pl-PL"/>
        </w:rPr>
        <w:t xml:space="preserve"> i</w:t>
      </w:r>
      <w:r w:rsidRPr="00D62689">
        <w:rPr>
          <w:rFonts w:ascii="Bookman Old Style" w:eastAsia="Times New Roman" w:hAnsi="Bookman Old Style" w:cs="Bookman Old Style"/>
          <w:color w:val="000000"/>
          <w:sz w:val="20"/>
          <w:szCs w:val="20"/>
          <w:lang w:eastAsia="pl-PL"/>
        </w:rPr>
        <w:t xml:space="preserve"> </w:t>
      </w:r>
      <w:r w:rsidR="00516770">
        <w:rPr>
          <w:rFonts w:ascii="Bookman Old Style" w:eastAsia="Times New Roman" w:hAnsi="Bookman Old Style" w:cs="Bookman Old Style"/>
          <w:color w:val="000000"/>
          <w:sz w:val="20"/>
          <w:szCs w:val="20"/>
          <w:lang w:eastAsia="pl-PL"/>
        </w:rPr>
        <w:t>p</w:t>
      </w:r>
      <w:r w:rsidRPr="00D62689">
        <w:rPr>
          <w:rFonts w:ascii="Bookman Old Style" w:eastAsia="Times New Roman" w:hAnsi="Bookman Old Style" w:cs="Bookman Old Style"/>
          <w:color w:val="000000"/>
          <w:sz w:val="20"/>
          <w:szCs w:val="20"/>
          <w:lang w:eastAsia="pl-PL"/>
        </w:rPr>
        <w:t xml:space="preserve">odpis </w:t>
      </w:r>
    </w:p>
    <w:p w14:paraId="739E96FF" w14:textId="77777777" w:rsidR="00A1479E" w:rsidRPr="00D62689" w:rsidRDefault="00A1479E" w:rsidP="00A1479E">
      <w:pPr>
        <w:pageBreakBefore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color w:val="000000"/>
          <w:lang w:eastAsia="pl-PL"/>
        </w:rPr>
      </w:pPr>
      <w:r w:rsidRPr="00D62689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Informacja o sposobie przetwarzania danych osobowych w Powiatowym Inspektoracie Weterynarii w Wyszkowie</w:t>
      </w:r>
    </w:p>
    <w:p w14:paraId="2613A6FB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color w:val="000000"/>
          <w:lang w:eastAsia="pl-PL"/>
        </w:rPr>
      </w:pPr>
      <w:r w:rsidRPr="00D62689">
        <w:rPr>
          <w:rFonts w:ascii="Calibri" w:eastAsia="Times New Roman" w:hAnsi="Calibri" w:cs="Calibri"/>
          <w:color w:val="00000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 </w:t>
      </w:r>
    </w:p>
    <w:p w14:paraId="5AF9A5DA" w14:textId="77777777" w:rsidR="00A1479E" w:rsidRPr="00D62689" w:rsidRDefault="00A1479E" w:rsidP="00A1479E">
      <w:pPr>
        <w:autoSpaceDE w:val="0"/>
        <w:autoSpaceDN w:val="0"/>
        <w:adjustRightInd w:val="0"/>
        <w:spacing w:after="56" w:line="240" w:lineRule="auto"/>
        <w:jc w:val="both"/>
        <w:rPr>
          <w:rFonts w:ascii="Bookman Old Style" w:eastAsia="Times New Roman" w:hAnsi="Bookman Old Style" w:cs="Bookman Old Style"/>
          <w:color w:val="000000"/>
          <w:lang w:eastAsia="pl-PL"/>
        </w:rPr>
      </w:pPr>
      <w:r w:rsidRPr="00D62689">
        <w:rPr>
          <w:rFonts w:ascii="Calibri" w:eastAsia="Times New Roman" w:hAnsi="Calibri" w:cs="Calibri"/>
          <w:color w:val="000000"/>
          <w:lang w:eastAsia="pl-PL"/>
        </w:rPr>
        <w:t xml:space="preserve">1. </w:t>
      </w:r>
      <w:r w:rsidRPr="00D62689">
        <w:rPr>
          <w:rFonts w:ascii="Bookman Old Style" w:eastAsia="Times New Roman" w:hAnsi="Bookman Old Style" w:cs="Bookman Old Style"/>
          <w:color w:val="000000"/>
          <w:lang w:eastAsia="pl-PL"/>
        </w:rPr>
        <w:t xml:space="preserve">Administratorem Pani/Pana danych osobowych jest Powiatowy Lekarz Weterynarii. </w:t>
      </w:r>
    </w:p>
    <w:p w14:paraId="365C7EA7" w14:textId="77777777" w:rsidR="00A1479E" w:rsidRPr="00D62689" w:rsidRDefault="00A1479E" w:rsidP="00A1479E">
      <w:pPr>
        <w:autoSpaceDE w:val="0"/>
        <w:autoSpaceDN w:val="0"/>
        <w:adjustRightInd w:val="0"/>
        <w:spacing w:after="56" w:line="240" w:lineRule="auto"/>
        <w:jc w:val="both"/>
        <w:rPr>
          <w:rFonts w:ascii="Bookman Old Style" w:eastAsia="Times New Roman" w:hAnsi="Bookman Old Style" w:cs="Bookman Old Style"/>
          <w:color w:val="000000"/>
          <w:lang w:eastAsia="pl-PL"/>
        </w:rPr>
      </w:pPr>
      <w:r w:rsidRPr="00D62689">
        <w:rPr>
          <w:rFonts w:ascii="Calibri" w:eastAsia="Times New Roman" w:hAnsi="Calibri" w:cs="Calibri"/>
          <w:color w:val="000000"/>
          <w:lang w:eastAsia="pl-PL"/>
        </w:rPr>
        <w:t xml:space="preserve">2. Kontakt z inspektorem ochrony danych osobowych jest możliwy w formie elektronicznej na skrzynkę wyszkow@piwwyszkow.pl lub telefonicznie: 29 742 54 46 </w:t>
      </w:r>
    </w:p>
    <w:p w14:paraId="15739A12" w14:textId="77777777" w:rsidR="00A1479E" w:rsidRPr="00D62689" w:rsidRDefault="00A1479E" w:rsidP="00A1479E">
      <w:pPr>
        <w:autoSpaceDE w:val="0"/>
        <w:autoSpaceDN w:val="0"/>
        <w:adjustRightInd w:val="0"/>
        <w:spacing w:after="56" w:line="240" w:lineRule="auto"/>
        <w:jc w:val="both"/>
        <w:rPr>
          <w:rFonts w:ascii="Bookman Old Style" w:eastAsia="Times New Roman" w:hAnsi="Bookman Old Style" w:cs="Bookman Old Style"/>
          <w:color w:val="000000"/>
          <w:lang w:eastAsia="pl-PL"/>
        </w:rPr>
      </w:pPr>
      <w:r w:rsidRPr="00D62689">
        <w:rPr>
          <w:rFonts w:ascii="Calibri" w:eastAsia="Times New Roman" w:hAnsi="Calibri" w:cs="Calibri"/>
          <w:color w:val="000000"/>
          <w:lang w:eastAsia="pl-PL"/>
        </w:rPr>
        <w:t xml:space="preserve">3. Pani/Pana dane osobowe przetwarzane będą na podstawie art. 6 ust. 1 lit. c RODO w celu związanym z prowadzonym postępowaniem. </w:t>
      </w:r>
    </w:p>
    <w:p w14:paraId="0EEA705F" w14:textId="77777777" w:rsidR="00A1479E" w:rsidRPr="00D62689" w:rsidRDefault="00A1479E" w:rsidP="00A1479E">
      <w:pPr>
        <w:autoSpaceDE w:val="0"/>
        <w:autoSpaceDN w:val="0"/>
        <w:adjustRightInd w:val="0"/>
        <w:spacing w:after="56" w:line="240" w:lineRule="auto"/>
        <w:jc w:val="both"/>
        <w:rPr>
          <w:rFonts w:ascii="Bookman Old Style" w:eastAsia="Times New Roman" w:hAnsi="Bookman Old Style" w:cs="Bookman Old Style"/>
          <w:color w:val="000000"/>
          <w:lang w:eastAsia="pl-PL"/>
        </w:rPr>
      </w:pPr>
      <w:r w:rsidRPr="00D62689">
        <w:rPr>
          <w:rFonts w:ascii="Calibri" w:eastAsia="Times New Roman" w:hAnsi="Calibri" w:cs="Calibri"/>
          <w:color w:val="000000"/>
          <w:lang w:eastAsia="pl-PL"/>
        </w:rPr>
        <w:t xml:space="preserve">4. Odbiorcami Pani/Pana danych osobowych będą osoby lub podmioty, którym udostępniona zostanie dokumentacja postępowania na zasadach określonych w ustawie z dnia 6 września 2001 r. </w:t>
      </w:r>
      <w:r w:rsidRPr="00D62689">
        <w:rPr>
          <w:rFonts w:ascii="Calibri" w:eastAsia="Times New Roman" w:hAnsi="Calibri" w:cs="Calibri"/>
          <w:color w:val="000000"/>
          <w:lang w:eastAsia="pl-PL"/>
        </w:rPr>
        <w:br/>
        <w:t xml:space="preserve">o dostępie do informacji publicznej (Dz. U. z 2022 r. poz. 902). 5. Pani/Pana 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 (Dz. U. Nr 14 poz. 67, z </w:t>
      </w:r>
      <w:proofErr w:type="spellStart"/>
      <w:r w:rsidRPr="00D62689">
        <w:rPr>
          <w:rFonts w:ascii="Calibri" w:eastAsia="Times New Roman" w:hAnsi="Calibri" w:cs="Calibri"/>
          <w:color w:val="000000"/>
          <w:lang w:eastAsia="pl-PL"/>
        </w:rPr>
        <w:t>późn</w:t>
      </w:r>
      <w:proofErr w:type="spellEnd"/>
      <w:r w:rsidRPr="00D62689">
        <w:rPr>
          <w:rFonts w:ascii="Calibri" w:eastAsia="Times New Roman" w:hAnsi="Calibri" w:cs="Calibri"/>
          <w:color w:val="000000"/>
          <w:lang w:eastAsia="pl-PL"/>
        </w:rPr>
        <w:t xml:space="preserve">. zm.). </w:t>
      </w:r>
    </w:p>
    <w:p w14:paraId="52E59918" w14:textId="77777777" w:rsidR="00A1479E" w:rsidRPr="00D62689" w:rsidRDefault="00A1479E" w:rsidP="00A1479E">
      <w:pPr>
        <w:autoSpaceDE w:val="0"/>
        <w:autoSpaceDN w:val="0"/>
        <w:adjustRightInd w:val="0"/>
        <w:spacing w:after="56" w:line="240" w:lineRule="auto"/>
        <w:jc w:val="both"/>
        <w:rPr>
          <w:rFonts w:ascii="Bookman Old Style" w:eastAsia="Times New Roman" w:hAnsi="Bookman Old Style" w:cs="Bookman Old Style"/>
          <w:color w:val="000000"/>
          <w:lang w:eastAsia="pl-PL"/>
        </w:rPr>
      </w:pPr>
      <w:r w:rsidRPr="00D62689">
        <w:rPr>
          <w:rFonts w:ascii="Calibri" w:eastAsia="Times New Roman" w:hAnsi="Calibri" w:cs="Calibri"/>
          <w:color w:val="000000"/>
          <w:lang w:eastAsia="pl-PL"/>
        </w:rPr>
        <w:t>6. Obowiązek podania przez Panią/Pana danych osobowych bezpośrednio Pani/Pana dotyczących jest wymogiem wynikającym z przepisów rozporządzenia Rady Ministrów z dnia 21 października 2019 r. w sprawie szczegółowego sposobu gospodarowania składnikami rzeczowymi majątku ruchomego Skarbu Państwa (</w:t>
      </w:r>
      <w:proofErr w:type="spellStart"/>
      <w:r w:rsidRPr="00D62689">
        <w:rPr>
          <w:rFonts w:ascii="Calibri" w:eastAsia="Times New Roman" w:hAnsi="Calibri" w:cs="Calibri"/>
          <w:color w:val="000000"/>
          <w:lang w:eastAsia="pl-PL"/>
        </w:rPr>
        <w:t>t.j</w:t>
      </w:r>
      <w:proofErr w:type="spellEnd"/>
      <w:r w:rsidRPr="00D62689">
        <w:rPr>
          <w:rFonts w:ascii="Calibri" w:eastAsia="Times New Roman" w:hAnsi="Calibri" w:cs="Calibri"/>
          <w:color w:val="000000"/>
          <w:lang w:eastAsia="pl-PL"/>
        </w:rPr>
        <w:t xml:space="preserve">. Dz. U. z 2023 r. poz. 2303), związanym z udziałem w postępowaniu </w:t>
      </w:r>
      <w:r w:rsidRPr="00D62689">
        <w:rPr>
          <w:rFonts w:ascii="Calibri" w:eastAsia="Times New Roman" w:hAnsi="Calibri" w:cs="Calibri"/>
          <w:color w:val="000000"/>
          <w:lang w:eastAsia="pl-PL"/>
        </w:rPr>
        <w:br/>
        <w:t xml:space="preserve">o nabycie tych składników. </w:t>
      </w:r>
    </w:p>
    <w:p w14:paraId="4D2F0A7B" w14:textId="77777777" w:rsidR="00A1479E" w:rsidRPr="00D62689" w:rsidRDefault="00A1479E" w:rsidP="00A1479E">
      <w:pPr>
        <w:autoSpaceDE w:val="0"/>
        <w:autoSpaceDN w:val="0"/>
        <w:adjustRightInd w:val="0"/>
        <w:spacing w:after="56" w:line="240" w:lineRule="auto"/>
        <w:jc w:val="both"/>
        <w:rPr>
          <w:rFonts w:ascii="Bookman Old Style" w:eastAsia="Times New Roman" w:hAnsi="Bookman Old Style" w:cs="Bookman Old Style"/>
          <w:color w:val="000000"/>
          <w:lang w:eastAsia="pl-PL"/>
        </w:rPr>
      </w:pPr>
      <w:r w:rsidRPr="00D62689">
        <w:rPr>
          <w:rFonts w:ascii="Calibri" w:eastAsia="Times New Roman" w:hAnsi="Calibri" w:cs="Calibri"/>
          <w:color w:val="000000"/>
          <w:lang w:eastAsia="pl-PL"/>
        </w:rPr>
        <w:t xml:space="preserve">7. W odniesieniu do Pani/Pana danych osobowych decyzje nie będą podejmowane w sposób zautomatyzowany, stosowanie do art. 22 RODO; </w:t>
      </w:r>
    </w:p>
    <w:p w14:paraId="20B1E594" w14:textId="77777777" w:rsidR="00A1479E" w:rsidRPr="00D62689" w:rsidRDefault="00A1479E" w:rsidP="00A1479E">
      <w:pPr>
        <w:autoSpaceDE w:val="0"/>
        <w:autoSpaceDN w:val="0"/>
        <w:adjustRightInd w:val="0"/>
        <w:spacing w:after="49" w:line="240" w:lineRule="auto"/>
        <w:jc w:val="both"/>
        <w:rPr>
          <w:rFonts w:ascii="Bookman Old Style" w:eastAsia="Times New Roman" w:hAnsi="Bookman Old Style" w:cs="Bookman Old Style"/>
          <w:color w:val="000000"/>
          <w:lang w:eastAsia="pl-PL"/>
        </w:rPr>
      </w:pPr>
      <w:r w:rsidRPr="00D62689">
        <w:rPr>
          <w:rFonts w:ascii="Calibri" w:eastAsia="Times New Roman" w:hAnsi="Calibri" w:cs="Calibri"/>
          <w:color w:val="000000"/>
          <w:lang w:eastAsia="pl-PL"/>
        </w:rPr>
        <w:t xml:space="preserve">8. </w:t>
      </w:r>
      <w:r w:rsidRPr="00D62689">
        <w:rPr>
          <w:rFonts w:ascii="Bookman Old Style" w:eastAsia="Times New Roman" w:hAnsi="Bookman Old Style" w:cs="Bookman Old Style"/>
          <w:color w:val="000000"/>
          <w:lang w:eastAsia="pl-PL"/>
        </w:rPr>
        <w:t xml:space="preserve">Posiada Pani/Pan: 1) </w:t>
      </w:r>
      <w:r w:rsidRPr="00D62689">
        <w:rPr>
          <w:rFonts w:ascii="Calibri" w:eastAsia="Times New Roman" w:hAnsi="Calibri" w:cs="Calibri"/>
          <w:color w:val="000000"/>
          <w:lang w:eastAsia="pl-PL"/>
        </w:rPr>
        <w:t xml:space="preserve">na podstawie art. 15 RODO prawo dostępu do danych osobowych Pani/Pana dotyczących, z tymże jeżeli realizacja tego prawa wymagałaby niewspółmiernie dużego wysiłku, zamawiający może, żądać od osoby, której dane dotyczą, wskazania dodatkowych informacji mających na celu sprecyzowanie żądania, w szczególności podania nazwy lub daty postępowania </w:t>
      </w:r>
      <w:r w:rsidRPr="00D62689">
        <w:rPr>
          <w:rFonts w:ascii="Calibri" w:eastAsia="Times New Roman" w:hAnsi="Calibri" w:cs="Calibri"/>
          <w:color w:val="000000"/>
          <w:lang w:eastAsia="pl-PL"/>
        </w:rPr>
        <w:br/>
        <w:t xml:space="preserve">o udzielenie zamówienia publicznego; </w:t>
      </w:r>
    </w:p>
    <w:p w14:paraId="63C130E3" w14:textId="77777777" w:rsidR="00A1479E" w:rsidRPr="00D62689" w:rsidRDefault="00A1479E" w:rsidP="00A1479E">
      <w:pPr>
        <w:autoSpaceDE w:val="0"/>
        <w:autoSpaceDN w:val="0"/>
        <w:adjustRightInd w:val="0"/>
        <w:spacing w:after="49" w:line="240" w:lineRule="auto"/>
        <w:jc w:val="both"/>
        <w:rPr>
          <w:rFonts w:ascii="Bookman Old Style" w:eastAsia="Times New Roman" w:hAnsi="Bookman Old Style" w:cs="Bookman Old Style"/>
          <w:color w:val="000000"/>
          <w:lang w:eastAsia="pl-PL"/>
        </w:rPr>
      </w:pPr>
      <w:r w:rsidRPr="00D62689">
        <w:rPr>
          <w:rFonts w:ascii="Bookman Old Style" w:eastAsia="Times New Roman" w:hAnsi="Bookman Old Style" w:cs="Bookman Old Style"/>
          <w:color w:val="000000"/>
          <w:lang w:eastAsia="pl-PL"/>
        </w:rPr>
        <w:t xml:space="preserve">2) na podstawie art. 16 RODO prawo do sprostowania Pani/Pana danych osobowych; </w:t>
      </w:r>
    </w:p>
    <w:p w14:paraId="057D514E" w14:textId="77777777" w:rsidR="00A1479E" w:rsidRPr="00D62689" w:rsidRDefault="00A1479E" w:rsidP="00A1479E">
      <w:pPr>
        <w:autoSpaceDE w:val="0"/>
        <w:autoSpaceDN w:val="0"/>
        <w:adjustRightInd w:val="0"/>
        <w:spacing w:after="49" w:line="240" w:lineRule="auto"/>
        <w:jc w:val="both"/>
        <w:rPr>
          <w:rFonts w:ascii="Bookman Old Style" w:eastAsia="Times New Roman" w:hAnsi="Bookman Old Style" w:cs="Bookman Old Style"/>
          <w:color w:val="000000"/>
          <w:lang w:eastAsia="pl-PL"/>
        </w:rPr>
      </w:pPr>
      <w:r w:rsidRPr="00D62689">
        <w:rPr>
          <w:rFonts w:ascii="Bookman Old Style" w:eastAsia="Times New Roman" w:hAnsi="Bookman Old Style" w:cs="Bookman Old Style"/>
          <w:color w:val="000000"/>
          <w:lang w:eastAsia="pl-PL"/>
        </w:rPr>
        <w:t xml:space="preserve">3) </w:t>
      </w:r>
      <w:r w:rsidRPr="00D62689">
        <w:rPr>
          <w:rFonts w:ascii="Calibri" w:eastAsia="Times New Roman" w:hAnsi="Calibri" w:cs="Calibri"/>
          <w:color w:val="000000"/>
          <w:lang w:eastAsia="pl-PL"/>
        </w:rPr>
        <w:t xml:space="preserve">na podstawie art. 18 RODO prawo żądania od Administratora ograniczenia przetwarzania danych osobowych z zastrzeżeniem przypadków, o których mowa w art. 18 ust. 2 RODO. Skorzystanie z tego uprawnienia nie ogranicza przetwarzania danych osobowych do czasu zakończenia postępowania o udzielenie zamówienia publicznego; </w:t>
      </w:r>
    </w:p>
    <w:p w14:paraId="33A4D2D6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color w:val="000000"/>
          <w:lang w:eastAsia="pl-PL"/>
        </w:rPr>
      </w:pPr>
      <w:r w:rsidRPr="00D62689">
        <w:rPr>
          <w:rFonts w:ascii="Bookman Old Style" w:eastAsia="Times New Roman" w:hAnsi="Bookman Old Style" w:cs="Bookman Old Style"/>
          <w:color w:val="000000"/>
          <w:lang w:eastAsia="pl-PL"/>
        </w:rPr>
        <w:t xml:space="preserve">4) </w:t>
      </w:r>
      <w:r w:rsidRPr="00D62689">
        <w:rPr>
          <w:rFonts w:ascii="Calibri" w:eastAsia="Times New Roman" w:hAnsi="Calibri" w:cs="Calibri"/>
          <w:color w:val="000000"/>
          <w:lang w:eastAsia="pl-PL"/>
        </w:rPr>
        <w:t xml:space="preserve">prawo do wniesienia skargi do Prezesa Urzędu Ochrony Danych Osobowych, gdy uzna Pani/Pan, że przetwarzanie danych osobowych Pani/Pana dotyczących narusza przepisy RODO. </w:t>
      </w:r>
    </w:p>
    <w:p w14:paraId="553929BE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color w:val="000000"/>
          <w:lang w:eastAsia="pl-PL"/>
        </w:rPr>
      </w:pPr>
    </w:p>
    <w:p w14:paraId="0D033B3D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color w:val="000000"/>
          <w:lang w:eastAsia="pl-PL"/>
        </w:rPr>
      </w:pPr>
      <w:r w:rsidRPr="00D62689">
        <w:rPr>
          <w:rFonts w:ascii="Calibri" w:eastAsia="Times New Roman" w:hAnsi="Calibri" w:cs="Calibri"/>
          <w:color w:val="000000"/>
          <w:lang w:eastAsia="pl-PL"/>
        </w:rPr>
        <w:t xml:space="preserve">9. </w:t>
      </w:r>
      <w:r w:rsidRPr="00D62689">
        <w:rPr>
          <w:rFonts w:ascii="Bookman Old Style" w:eastAsia="Times New Roman" w:hAnsi="Bookman Old Style" w:cs="Bookman Old Style"/>
          <w:color w:val="000000"/>
          <w:lang w:eastAsia="pl-PL"/>
        </w:rPr>
        <w:t xml:space="preserve">Nie przysługuje Pani/Panu: </w:t>
      </w:r>
    </w:p>
    <w:p w14:paraId="50044523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color w:val="000000"/>
          <w:lang w:eastAsia="pl-PL"/>
        </w:rPr>
      </w:pPr>
    </w:p>
    <w:p w14:paraId="4EDD2F79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62689">
        <w:rPr>
          <w:rFonts w:ascii="Calibri" w:eastAsia="Times New Roman" w:hAnsi="Calibri" w:cs="Calibri"/>
          <w:color w:val="000000"/>
          <w:lang w:eastAsia="pl-PL"/>
        </w:rPr>
        <w:t xml:space="preserve">1) w związku z art. 17 ust. 3 lit. b, d lub e RODO prawo do usunięcia danych osobowych; </w:t>
      </w:r>
    </w:p>
    <w:p w14:paraId="1673140B" w14:textId="77777777" w:rsidR="00A1479E" w:rsidRPr="00D62689" w:rsidRDefault="00A1479E" w:rsidP="00A147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62689">
        <w:rPr>
          <w:rFonts w:ascii="Calibri" w:eastAsia="Times New Roman" w:hAnsi="Calibri" w:cs="Calibri"/>
          <w:color w:val="000000"/>
          <w:lang w:eastAsia="pl-PL"/>
        </w:rPr>
        <w:t xml:space="preserve">2) prawo do przenoszenia danych osobowych, o którym mowa w art. 20 RODO; </w:t>
      </w:r>
    </w:p>
    <w:p w14:paraId="57D4B0BA" w14:textId="77777777" w:rsidR="00A1479E" w:rsidRPr="00D62689" w:rsidRDefault="00A1479E" w:rsidP="00A1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D62689">
        <w:rPr>
          <w:rFonts w:ascii="Calibri" w:eastAsia="Times New Roman" w:hAnsi="Calibri" w:cs="Calibri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158CBB65" w14:textId="77777777" w:rsidR="00A1479E" w:rsidRPr="00D62689" w:rsidRDefault="00A1479E" w:rsidP="00A1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52FDD3C7" w14:textId="77777777" w:rsidR="00A1479E" w:rsidRPr="000C0499" w:rsidRDefault="00A1479E" w:rsidP="00A1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40BD353" w14:textId="77777777" w:rsidR="00F56AA2" w:rsidRDefault="00F56AA2"/>
    <w:sectPr w:rsidR="00F56AA2" w:rsidSect="00A14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4F3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380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F6"/>
    <w:rsid w:val="00516770"/>
    <w:rsid w:val="0097766A"/>
    <w:rsid w:val="00A1479E"/>
    <w:rsid w:val="00B64BF6"/>
    <w:rsid w:val="00E75340"/>
    <w:rsid w:val="00E7551A"/>
    <w:rsid w:val="00F56AA2"/>
    <w:rsid w:val="00F8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2718"/>
  <w15:chartTrackingRefBased/>
  <w15:docId w15:val="{E01DAEF8-A5DE-4784-A919-606FCD29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79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Maciejewska</dc:creator>
  <cp:keywords/>
  <dc:description/>
  <cp:lastModifiedBy>Justyna Maciejewska</cp:lastModifiedBy>
  <cp:revision>4</cp:revision>
  <cp:lastPrinted>2024-07-15T11:02:00Z</cp:lastPrinted>
  <dcterms:created xsi:type="dcterms:W3CDTF">2024-05-17T13:26:00Z</dcterms:created>
  <dcterms:modified xsi:type="dcterms:W3CDTF">2024-07-15T11:02:00Z</dcterms:modified>
</cp:coreProperties>
</file>